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1586" w:rsidRDefault="00551586">
      <w:r>
        <w:rPr>
          <w:noProof/>
        </w:rPr>
        <w:drawing>
          <wp:inline distT="0" distB="0" distL="0" distR="0">
            <wp:extent cx="4681220" cy="275021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TA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275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51586" w:rsidRDefault="00551586">
      <w:r>
        <w:fldChar w:fldCharType="begin"/>
      </w:r>
      <w:r>
        <w:instrText xml:space="preserve"> HYPERLINK "</w:instrText>
      </w:r>
      <w:r w:rsidRPr="00551586">
        <w:instrText>http://lilly.olson.com</w:instrText>
      </w:r>
      <w:r>
        <w:instrText xml:space="preserve">" </w:instrText>
      </w:r>
      <w:r>
        <w:fldChar w:fldCharType="separate"/>
      </w:r>
      <w:r w:rsidRPr="00DD61E4">
        <w:rPr>
          <w:rStyle w:val="Hyperlink"/>
        </w:rPr>
        <w:t>http://lilly.olson.com</w:t>
      </w:r>
      <w:r>
        <w:fldChar w:fldCharType="end"/>
      </w:r>
    </w:p>
    <w:p w:rsidR="00551586" w:rsidRDefault="00551586"/>
    <w:p w:rsidR="00551586" w:rsidRDefault="00551586">
      <w:pPr>
        <w:rPr>
          <w:noProof/>
        </w:rPr>
      </w:pPr>
      <w:r>
        <w:t>This is an absolutely beautiful website!  This is how the page opens up.  CTA slide show right at the beginning.</w:t>
      </w:r>
      <w:r w:rsidR="001538F1">
        <w:t xml:space="preserve">  A unique font style is used to draw you in to take a look.  The close buttons all have an animation to them.</w:t>
      </w:r>
      <w:r w:rsidRPr="00551586">
        <w:rPr>
          <w:noProof/>
        </w:rPr>
        <w:t xml:space="preserve"> </w:t>
      </w:r>
      <w:r>
        <w:rPr>
          <w:noProof/>
        </w:rPr>
        <w:t xml:space="preserve">  You are able to scroll through three slides to pick where you want to start out.  A slight hint at what is to come is shown in the blurry background, which temps you in further.</w:t>
      </w:r>
    </w:p>
    <w:p w:rsidR="001538F1" w:rsidRDefault="00551586">
      <w:r>
        <w:rPr>
          <w:noProof/>
        </w:rPr>
        <w:drawing>
          <wp:inline distT="0" distB="0" distL="0" distR="0" wp14:anchorId="18FE0F04" wp14:editId="6592D38F">
            <wp:extent cx="4909820" cy="3169977"/>
            <wp:effectExtent l="0" t="0" r="0" b="5080"/>
            <wp:docPr id="3" name="Picture 3" descr="Macintosh HD:Users:shannonwilliams:Desktop:Screen Shot 2015-05-07 at 2.01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hannonwilliams:Desktop:Screen Shot 2015-05-07 at 2.01.55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820" cy="3169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4F90" w:rsidRDefault="00551586">
      <w:r>
        <w:t>After you click the “X” close button, this is the scene.</w:t>
      </w:r>
      <w:r w:rsidR="007F4F90">
        <w:t xml:space="preserve">  No text, no menus, total interaction.</w:t>
      </w:r>
      <w:r>
        <w:t xml:space="preserve">  Just as exciting as you pictured from the first </w:t>
      </w:r>
      <w:r w:rsidR="007F4F90">
        <w:t>blurry hint</w:t>
      </w:r>
      <w:r>
        <w:t xml:space="preserve">.  This whole page is interactive.  </w:t>
      </w:r>
      <w:proofErr w:type="spellStart"/>
      <w:r>
        <w:t>Mouseover</w:t>
      </w:r>
      <w:proofErr w:type="spellEnd"/>
      <w:r>
        <w:t xml:space="preserve"> functio</w:t>
      </w:r>
      <w:r w:rsidR="001538F1">
        <w:t xml:space="preserve">ns enable the monkey to smile, </w:t>
      </w:r>
      <w:r>
        <w:t>the umbrella</w:t>
      </w:r>
    </w:p>
    <w:p w:rsidR="001538F1" w:rsidRDefault="00551586">
      <w:proofErr w:type="gramStart"/>
      <w:r>
        <w:t>to</w:t>
      </w:r>
      <w:proofErr w:type="gramEnd"/>
      <w:r>
        <w:t xml:space="preserve"> open and close, a girl’s hair to “flip up”, etc.  The page is set up to be one continuous shot of a party</w:t>
      </w:r>
      <w:r w:rsidR="001538F1">
        <w:t xml:space="preserve"> that you scroll through with your mouse</w:t>
      </w:r>
      <w:r>
        <w:t xml:space="preserve">.  There are small “target” icons </w:t>
      </w:r>
      <w:r w:rsidR="001538F1">
        <w:t>place throughout the scene.  When these icons are clicked…</w:t>
      </w:r>
    </w:p>
    <w:p w:rsidR="001538F1" w:rsidRDefault="001538F1"/>
    <w:p w:rsidR="00551586" w:rsidRDefault="00551586">
      <w:r>
        <w:lastRenderedPageBreak/>
        <w:t xml:space="preserve">  </w:t>
      </w:r>
      <w:r w:rsidR="001538F1">
        <w:rPr>
          <w:noProof/>
        </w:rPr>
        <w:drawing>
          <wp:inline distT="0" distB="0" distL="0" distR="0">
            <wp:extent cx="4681220" cy="2683668"/>
            <wp:effectExtent l="0" t="0" r="0" b="8890"/>
            <wp:docPr id="4" name="Picture 4" descr="Macintosh HD:Users:shannonwilliams:Desktop:Screen Shot 2015-05-07 at 2.09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hannonwilliams:Desktop:Screen Shot 2015-05-07 at 2.09.09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20" cy="268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8F1" w:rsidRDefault="001538F1"/>
    <w:p w:rsidR="001538F1" w:rsidRDefault="001538F1">
      <w:r>
        <w:t>…</w:t>
      </w:r>
      <w:proofErr w:type="gramStart"/>
      <w:r>
        <w:t>a</w:t>
      </w:r>
      <w:proofErr w:type="gramEnd"/>
      <w:r>
        <w:t xml:space="preserve"> modal pops up that lets you scroll through the items featured in that targeted area.  It could the table and dinnerware, (as shown above), or the women’s dress and accessories.</w:t>
      </w:r>
    </w:p>
    <w:p w:rsidR="001538F1" w:rsidRDefault="001538F1"/>
    <w:p w:rsidR="001538F1" w:rsidRDefault="001538F1">
      <w:r>
        <w:t>A side menu is available to go directly to the target website for purchasing any of the items showcased.  You are able to share via social media anything on this site.</w:t>
      </w:r>
    </w:p>
    <w:p w:rsidR="001538F1" w:rsidRDefault="001538F1"/>
    <w:p w:rsidR="001538F1" w:rsidRDefault="001538F1">
      <w:r>
        <w:t>This is one of the most exciting and interactive sites I have ever seen.</w:t>
      </w:r>
    </w:p>
    <w:p w:rsidR="001538F1" w:rsidRDefault="001538F1">
      <w:r>
        <w:rPr>
          <w:noProof/>
        </w:rPr>
        <w:drawing>
          <wp:inline distT="0" distB="0" distL="0" distR="0">
            <wp:extent cx="3652520" cy="4794186"/>
            <wp:effectExtent l="0" t="0" r="5080" b="6985"/>
            <wp:docPr id="5" name="Picture 5" descr="Macintosh HD:Users:shannonwilliams:Desktop:Screen Shot 2015-05-07 at 2.13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hannonwilliams:Desktop:Screen Shot 2015-05-07 at 2.13.52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996" cy="4796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538F1" w:rsidSect="007F4F90">
      <w:pgSz w:w="12240" w:h="15840"/>
      <w:pgMar w:top="720" w:right="1800" w:bottom="72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1586"/>
    <w:rsid w:val="001538F1"/>
    <w:rsid w:val="00551586"/>
    <w:rsid w:val="007F4F90"/>
    <w:rsid w:val="00E215F8"/>
    <w:rsid w:val="00EC4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621F7C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5158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1586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55158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5158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1586"/>
    <w:rPr>
      <w:rFonts w:ascii="Lucida Grande" w:hAnsi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55158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208</Words>
  <Characters>1187</Characters>
  <Application>Microsoft Macintosh Word</Application>
  <DocSecurity>0</DocSecurity>
  <Lines>9</Lines>
  <Paragraphs>2</Paragraphs>
  <ScaleCrop>false</ScaleCrop>
  <Company/>
  <LinksUpToDate>false</LinksUpToDate>
  <CharactersWithSpaces>1393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Shannon Williams</dc:creator>
  <cp:keywords/>
  <dc:description/>
  <cp:lastModifiedBy>Shannon Williams</cp:lastModifiedBy>
  <cp:revision>1</cp:revision>
  <dcterms:created xsi:type="dcterms:W3CDTF">2015-05-07T18:58:00Z</dcterms:created>
  <dcterms:modified xsi:type="dcterms:W3CDTF">2015-05-07T19:20:00Z</dcterms:modified>
</cp:coreProperties>
</file>